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510"/>
      </w:tblGrid>
      <w:tr w:rsidR="00CF6792" w:rsidTr="00CF6792">
        <w:tc>
          <w:tcPr>
            <w:tcW w:w="3510" w:type="dxa"/>
            <w:hideMark/>
          </w:tcPr>
          <w:p w:rsidR="00CF6792" w:rsidRDefault="00CF6792">
            <w:pPr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object w:dxaOrig="3015" w:dyaOrig="19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0.9pt;height:96.2pt" o:ole="" filled="t">
                  <v:fill color2="black"/>
                  <v:imagedata r:id="rId5" o:title=""/>
                </v:shape>
                <o:OLEObject Type="Embed" ProgID="PBrush" ShapeID="_x0000_i1025" DrawAspect="Content" ObjectID="_1559638069" r:id="rId6"/>
              </w:object>
            </w:r>
          </w:p>
        </w:tc>
      </w:tr>
      <w:tr w:rsidR="00CF6792" w:rsidTr="00CF6792">
        <w:tc>
          <w:tcPr>
            <w:tcW w:w="3510" w:type="dxa"/>
            <w:hideMark/>
          </w:tcPr>
          <w:p w:rsidR="00CF6792" w:rsidRDefault="00CF6792" w:rsidP="00085354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>
              <w:rPr>
                <w:sz w:val="22"/>
                <w:szCs w:val="22"/>
                <w:lang w:val="sr-Cyrl-RS"/>
              </w:rPr>
              <w:t xml:space="preserve">    </w:t>
            </w:r>
            <w:r w:rsidR="00085354">
              <w:rPr>
                <w:sz w:val="22"/>
                <w:szCs w:val="22"/>
              </w:rPr>
              <w:t>Број:404-436</w:t>
            </w:r>
            <w:r>
              <w:rPr>
                <w:sz w:val="22"/>
                <w:szCs w:val="22"/>
              </w:rPr>
              <w:t>/201</w:t>
            </w:r>
            <w:r w:rsidR="00085354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-03</w:t>
            </w:r>
          </w:p>
        </w:tc>
      </w:tr>
      <w:tr w:rsidR="00CF6792" w:rsidTr="00CF6792">
        <w:tc>
          <w:tcPr>
            <w:tcW w:w="3510" w:type="dxa"/>
            <w:hideMark/>
          </w:tcPr>
          <w:p w:rsidR="00CF6792" w:rsidRDefault="00CF6792" w:rsidP="00D12947">
            <w:pPr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 xml:space="preserve">   </w:t>
            </w:r>
            <w:r w:rsidR="002C768E">
              <w:rPr>
                <w:sz w:val="22"/>
                <w:szCs w:val="22"/>
              </w:rPr>
              <w:t xml:space="preserve">Датум: </w:t>
            </w:r>
            <w:r w:rsidR="00D12947">
              <w:rPr>
                <w:sz w:val="22"/>
                <w:szCs w:val="22"/>
                <w:lang w:val="sr-Cyrl-RS"/>
              </w:rPr>
              <w:t>22</w:t>
            </w:r>
            <w:r>
              <w:rPr>
                <w:sz w:val="22"/>
                <w:szCs w:val="22"/>
              </w:rPr>
              <w:t>.0</w:t>
            </w:r>
            <w:r w:rsidR="00085354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.201</w:t>
            </w:r>
            <w:r w:rsidR="00085354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. године</w:t>
            </w:r>
          </w:p>
        </w:tc>
      </w:tr>
      <w:tr w:rsidR="00CF6792" w:rsidTr="00CF6792">
        <w:tc>
          <w:tcPr>
            <w:tcW w:w="3510" w:type="dxa"/>
            <w:hideMark/>
          </w:tcPr>
          <w:p w:rsidR="00CF6792" w:rsidRDefault="00CF6792">
            <w:pPr>
              <w:snapToGrid w:val="0"/>
              <w:spacing w:line="256" w:lineRule="auto"/>
            </w:pPr>
            <w:r>
              <w:rPr>
                <w:lang w:val="sr-Cyrl-RS"/>
              </w:rPr>
              <w:t xml:space="preserve">               </w:t>
            </w:r>
            <w:r>
              <w:object w:dxaOrig="1260" w:dyaOrig="375">
                <v:shape id="_x0000_i1026" type="#_x0000_t75" style="width:62.8pt;height:19pt" o:ole="" filled="t">
                  <v:fill color2="black"/>
                  <v:imagedata r:id="rId7" o:title=""/>
                </v:shape>
                <o:OLEObject Type="Embed" ProgID="PBrush" ShapeID="_x0000_i1026" DrawAspect="Content" ObjectID="_1559638070" r:id="rId8"/>
              </w:object>
            </w:r>
          </w:p>
        </w:tc>
      </w:tr>
    </w:tbl>
    <w:p w:rsidR="00D76F9C" w:rsidRDefault="00D76F9C"/>
    <w:p w:rsidR="00CF6792" w:rsidRDefault="00CF6792"/>
    <w:p w:rsidR="00CF6792" w:rsidRDefault="00CF6792" w:rsidP="00CF6792">
      <w:pPr>
        <w:ind w:left="708"/>
        <w:jc w:val="both"/>
        <w:rPr>
          <w:b/>
          <w:lang w:val="sr-Cyrl-RS"/>
        </w:rPr>
      </w:pPr>
      <w:r>
        <w:rPr>
          <w:b/>
          <w:lang w:val="sr-Cyrl-RS"/>
        </w:rPr>
        <w:t xml:space="preserve">Предмет: </w:t>
      </w:r>
      <w:r>
        <w:rPr>
          <w:lang w:val="sr-Cyrl-RS"/>
        </w:rPr>
        <w:t>Одговор на питање у вези</w:t>
      </w:r>
      <w:r>
        <w:rPr>
          <w:b/>
          <w:lang w:val="sr-Cyrl-RS"/>
        </w:rPr>
        <w:t xml:space="preserve"> </w:t>
      </w:r>
      <w:r>
        <w:rPr>
          <w:lang w:val="sr-Cyrl-RS"/>
        </w:rPr>
        <w:t xml:space="preserve">конкурсне документације за јавну набавку </w:t>
      </w:r>
      <w:r w:rsidR="00085354" w:rsidRPr="00085354">
        <w:rPr>
          <w:lang w:val="sr-Cyrl-RS"/>
        </w:rPr>
        <w:t>извођење радова на санацији и реконтрукцији хидрантске мреже на складишту нафтних дер</w:t>
      </w:r>
      <w:r w:rsidR="00085354">
        <w:rPr>
          <w:lang w:val="sr-Cyrl-RS"/>
        </w:rPr>
        <w:t>ивата ''Смедерево'' у Смедереву</w:t>
      </w:r>
      <w:r>
        <w:rPr>
          <w:rFonts w:cs="Arial"/>
          <w:bCs/>
          <w:lang w:val="sr-Cyrl-RS"/>
        </w:rPr>
        <w:t xml:space="preserve">, ЈН број </w:t>
      </w:r>
      <w:r w:rsidR="00085354">
        <w:rPr>
          <w:rFonts w:cs="Arial"/>
          <w:bCs/>
          <w:lang w:val="sr-Cyrl-RS"/>
        </w:rPr>
        <w:t xml:space="preserve"> 7</w:t>
      </w:r>
      <w:r>
        <w:rPr>
          <w:rFonts w:cs="Arial"/>
          <w:bCs/>
          <w:lang w:val="sr-Cyrl-RS"/>
        </w:rPr>
        <w:t>/201</w:t>
      </w:r>
      <w:r w:rsidR="00085354">
        <w:rPr>
          <w:rFonts w:cs="Arial"/>
          <w:bCs/>
          <w:lang w:val="sr-Cyrl-RS"/>
        </w:rPr>
        <w:t>7</w:t>
      </w:r>
      <w:r>
        <w:rPr>
          <w:rFonts w:cs="Arial"/>
          <w:bCs/>
          <w:lang w:val="sr-Cyrl-RS"/>
        </w:rPr>
        <w:t>-03.</w:t>
      </w:r>
      <w:r>
        <w:rPr>
          <w:b/>
          <w:lang w:val="sr-Cyrl-RS"/>
        </w:rPr>
        <w:tab/>
      </w:r>
    </w:p>
    <w:p w:rsidR="00CF6792" w:rsidRDefault="00CF6792" w:rsidP="000D1D1F">
      <w:pPr>
        <w:ind w:firstLine="708"/>
        <w:jc w:val="center"/>
        <w:rPr>
          <w:b/>
          <w:lang w:val="sr-Cyrl-RS"/>
        </w:rPr>
      </w:pPr>
    </w:p>
    <w:p w:rsidR="000D1D1F" w:rsidRDefault="000D1D1F" w:rsidP="000D1D1F">
      <w:pPr>
        <w:jc w:val="center"/>
        <w:rPr>
          <w:b/>
          <w:lang w:val="sr-Cyrl-RS"/>
        </w:rPr>
      </w:pPr>
    </w:p>
    <w:p w:rsidR="00CF6792" w:rsidRDefault="000D1D1F" w:rsidP="000D1D1F">
      <w:pPr>
        <w:jc w:val="center"/>
        <w:rPr>
          <w:b/>
          <w:lang w:val="sr-Cyrl-RS"/>
        </w:rPr>
      </w:pPr>
      <w:r>
        <w:rPr>
          <w:b/>
          <w:lang w:val="sr-Cyrl-RS"/>
        </w:rPr>
        <w:t>ПИТАЊА</w:t>
      </w:r>
    </w:p>
    <w:p w:rsidR="00904C4E" w:rsidRDefault="00904C4E" w:rsidP="00085354">
      <w:pPr>
        <w:rPr>
          <w:b/>
          <w:lang w:val="sr-Cyrl-RS"/>
        </w:rPr>
      </w:pPr>
    </w:p>
    <w:p w:rsidR="00904C4E" w:rsidRPr="002B21B3" w:rsidRDefault="000D1D1F" w:rsidP="002B21B3">
      <w:pPr>
        <w:jc w:val="both"/>
        <w:rPr>
          <w:lang w:val="sr-Cyrl-RS"/>
        </w:rPr>
      </w:pPr>
      <w:r>
        <w:rPr>
          <w:lang w:val="sr-Cyrl-RS"/>
        </w:rPr>
        <w:t xml:space="preserve">1. </w:t>
      </w:r>
      <w:r w:rsidR="00904C4E" w:rsidRPr="002B21B3">
        <w:rPr>
          <w:lang w:val="sr-Cyrl-RS"/>
        </w:rPr>
        <w:t xml:space="preserve">Да ли је прихватљива лиценца инжењерске коморе Србије 413 (одговорни извођач радова грађевинских конструкција </w:t>
      </w:r>
      <w:r w:rsidR="002B21B3" w:rsidRPr="002B21B3">
        <w:rPr>
          <w:lang w:val="sr-Cyrl-RS"/>
        </w:rPr>
        <w:t>и грађевинско-занатских радова на објектима хидроградње?</w:t>
      </w:r>
    </w:p>
    <w:p w:rsidR="00730A3F" w:rsidRDefault="00730A3F" w:rsidP="00085354">
      <w:pPr>
        <w:jc w:val="both"/>
        <w:rPr>
          <w:rFonts w:eastAsiaTheme="minorHAnsi"/>
          <w:lang w:eastAsia="sr-Latn-RS"/>
        </w:rPr>
      </w:pPr>
    </w:p>
    <w:p w:rsidR="00DE673F" w:rsidRDefault="00DE673F" w:rsidP="00085354">
      <w:pPr>
        <w:jc w:val="both"/>
        <w:rPr>
          <w:b/>
          <w:lang w:val="sr-Cyrl-RS"/>
        </w:rPr>
      </w:pPr>
    </w:p>
    <w:p w:rsidR="00DE673F" w:rsidRPr="00DE673F" w:rsidRDefault="000D1D1F" w:rsidP="00085354">
      <w:pPr>
        <w:jc w:val="both"/>
        <w:rPr>
          <w:color w:val="000000" w:themeColor="text1"/>
          <w:lang w:val="sr-Cyrl-RS"/>
        </w:rPr>
      </w:pPr>
      <w:r>
        <w:rPr>
          <w:color w:val="000000" w:themeColor="text1"/>
          <w:lang w:val="sr-Cyrl-RS"/>
        </w:rPr>
        <w:t xml:space="preserve">2. </w:t>
      </w:r>
      <w:r w:rsidR="00DE673F" w:rsidRPr="00DE673F">
        <w:rPr>
          <w:color w:val="000000" w:themeColor="text1"/>
          <w:lang w:val="sr-Cyrl-RS"/>
        </w:rPr>
        <w:t>Да ли је прихватљиво да понуђач има запосленог или на други начин ангажованог инспектора заваривања нивоа – свеобухватни (</w:t>
      </w:r>
      <w:r w:rsidR="00DE673F" w:rsidRPr="00DE673F">
        <w:rPr>
          <w:color w:val="000000" w:themeColor="text1"/>
          <w:lang w:val="sr-Latn-RS"/>
        </w:rPr>
        <w:t xml:space="preserve">IWI-C) </w:t>
      </w:r>
      <w:r w:rsidR="00DE673F" w:rsidRPr="00DE673F">
        <w:rPr>
          <w:color w:val="000000" w:themeColor="text1"/>
          <w:lang w:val="sr-Cyrl-RS"/>
        </w:rPr>
        <w:t xml:space="preserve">у складу са </w:t>
      </w:r>
      <w:r w:rsidR="00DE673F" w:rsidRPr="00DE673F">
        <w:rPr>
          <w:color w:val="000000" w:themeColor="text1"/>
          <w:lang w:val="sr-Latn-RS"/>
        </w:rPr>
        <w:t>SRPS EN ISO 14731,</w:t>
      </w:r>
      <w:r w:rsidR="00DE673F" w:rsidRPr="00DE673F">
        <w:rPr>
          <w:color w:val="000000" w:themeColor="text1"/>
          <w:lang w:val="sr-Cyrl-RS"/>
        </w:rPr>
        <w:t xml:space="preserve"> који обавља ин</w:t>
      </w:r>
      <w:r w:rsidR="00DE673F">
        <w:rPr>
          <w:color w:val="000000" w:themeColor="text1"/>
          <w:lang w:val="sr-Cyrl-RS"/>
        </w:rPr>
        <w:t>спекцијске послове у заваривању?</w:t>
      </w:r>
    </w:p>
    <w:p w:rsidR="00181D93" w:rsidRDefault="00181D93" w:rsidP="00085354">
      <w:pPr>
        <w:jc w:val="both"/>
        <w:rPr>
          <w:b/>
          <w:lang w:val="sr-Cyrl-RS"/>
        </w:rPr>
      </w:pPr>
    </w:p>
    <w:p w:rsidR="00181D93" w:rsidRDefault="00181D93" w:rsidP="00181D93">
      <w:pPr>
        <w:jc w:val="both"/>
        <w:rPr>
          <w:lang w:val="sr-Cyrl-RS"/>
        </w:rPr>
      </w:pPr>
    </w:p>
    <w:p w:rsidR="00DE673F" w:rsidRDefault="000D1D1F" w:rsidP="00181D93">
      <w:pPr>
        <w:jc w:val="both"/>
        <w:rPr>
          <w:lang w:val="sr-Cyrl-RS"/>
        </w:rPr>
      </w:pPr>
      <w:r>
        <w:rPr>
          <w:lang w:val="sr-Cyrl-RS"/>
        </w:rPr>
        <w:t xml:space="preserve">3. </w:t>
      </w:r>
      <w:r w:rsidR="00DE673F">
        <w:rPr>
          <w:lang w:val="sr-Cyrl-RS"/>
        </w:rPr>
        <w:t>Да ли услов поседовања лиценце И030М1 може бити доказ преко подизвођача?</w:t>
      </w:r>
    </w:p>
    <w:p w:rsidR="00B228D0" w:rsidRDefault="00B228D0" w:rsidP="00C01B34">
      <w:pPr>
        <w:rPr>
          <w:b/>
          <w:lang w:val="sr-Cyrl-RS"/>
        </w:rPr>
      </w:pPr>
    </w:p>
    <w:p w:rsidR="000D1D1F" w:rsidRDefault="000D1D1F" w:rsidP="003A1898">
      <w:pPr>
        <w:jc w:val="both"/>
        <w:rPr>
          <w:b/>
          <w:color w:val="000000" w:themeColor="text1"/>
          <w:kern w:val="2"/>
          <w:lang w:val="sr-Cyrl-RS"/>
        </w:rPr>
      </w:pPr>
    </w:p>
    <w:p w:rsidR="003A1898" w:rsidRPr="009128A0" w:rsidRDefault="000D1D1F" w:rsidP="003A1898">
      <w:pPr>
        <w:jc w:val="both"/>
        <w:rPr>
          <w:b/>
          <w:color w:val="000000" w:themeColor="text1"/>
          <w:kern w:val="2"/>
          <w:lang w:val="sr-Cyrl-RS"/>
        </w:rPr>
      </w:pPr>
      <w:r>
        <w:rPr>
          <w:b/>
          <w:color w:val="000000" w:themeColor="text1"/>
          <w:kern w:val="2"/>
          <w:lang w:val="sr-Cyrl-RS"/>
        </w:rPr>
        <w:tab/>
      </w:r>
      <w:r>
        <w:rPr>
          <w:b/>
          <w:color w:val="000000" w:themeColor="text1"/>
          <w:kern w:val="2"/>
          <w:lang w:val="sr-Cyrl-RS"/>
        </w:rPr>
        <w:tab/>
      </w:r>
      <w:r>
        <w:rPr>
          <w:b/>
          <w:color w:val="000000" w:themeColor="text1"/>
          <w:kern w:val="2"/>
          <w:lang w:val="sr-Cyrl-RS"/>
        </w:rPr>
        <w:tab/>
      </w:r>
      <w:r>
        <w:rPr>
          <w:b/>
          <w:color w:val="000000" w:themeColor="text1"/>
          <w:kern w:val="2"/>
          <w:lang w:val="sr-Cyrl-RS"/>
        </w:rPr>
        <w:tab/>
      </w:r>
      <w:r>
        <w:rPr>
          <w:b/>
          <w:color w:val="000000" w:themeColor="text1"/>
          <w:kern w:val="2"/>
          <w:lang w:val="sr-Cyrl-RS"/>
        </w:rPr>
        <w:tab/>
        <w:t xml:space="preserve">    ОДГОВОРИ</w:t>
      </w:r>
    </w:p>
    <w:p w:rsidR="00490CB2" w:rsidRDefault="00490CB2" w:rsidP="003A1898">
      <w:pPr>
        <w:jc w:val="both"/>
        <w:rPr>
          <w:b/>
          <w:color w:val="000000" w:themeColor="text1"/>
          <w:kern w:val="2"/>
          <w:lang w:val="sr-Cyrl-RS"/>
        </w:rPr>
      </w:pPr>
    </w:p>
    <w:p w:rsidR="002B21B3" w:rsidRPr="002B21B3" w:rsidRDefault="000D1D1F" w:rsidP="003A1898">
      <w:pPr>
        <w:jc w:val="both"/>
        <w:rPr>
          <w:color w:val="000000" w:themeColor="text1"/>
          <w:kern w:val="2"/>
          <w:lang w:val="sr-Cyrl-RS"/>
        </w:rPr>
      </w:pPr>
      <w:r>
        <w:rPr>
          <w:color w:val="000000" w:themeColor="text1"/>
          <w:kern w:val="2"/>
          <w:lang w:val="sr-Cyrl-RS"/>
        </w:rPr>
        <w:t xml:space="preserve">1. </w:t>
      </w:r>
      <w:r w:rsidR="002B21B3" w:rsidRPr="002B21B3">
        <w:rPr>
          <w:color w:val="000000" w:themeColor="text1"/>
          <w:kern w:val="2"/>
          <w:lang w:val="sr-Cyrl-RS"/>
        </w:rPr>
        <w:t>Лиценца</w:t>
      </w:r>
      <w:r w:rsidR="002B21B3">
        <w:rPr>
          <w:color w:val="000000" w:themeColor="text1"/>
          <w:kern w:val="2"/>
          <w:lang w:val="sr-Cyrl-RS"/>
        </w:rPr>
        <w:t xml:space="preserve"> </w:t>
      </w:r>
      <w:r w:rsidR="002B21B3" w:rsidRPr="002B21B3">
        <w:rPr>
          <w:lang w:val="sr-Cyrl-RS"/>
        </w:rPr>
        <w:t>инжењерске коморе Србије 413</w:t>
      </w:r>
      <w:r w:rsidR="002B21B3">
        <w:rPr>
          <w:lang w:val="sr-Cyrl-RS"/>
        </w:rPr>
        <w:t xml:space="preserve"> није предвиђен</w:t>
      </w:r>
      <w:r w:rsidR="00761E14">
        <w:rPr>
          <w:lang w:val="sr-Cyrl-RS"/>
        </w:rPr>
        <w:t xml:space="preserve">а у конкурсној документацији, </w:t>
      </w:r>
      <w:r w:rsidR="002B21B3">
        <w:rPr>
          <w:lang w:val="sr-Cyrl-RS"/>
        </w:rPr>
        <w:t xml:space="preserve">из разлога што у опису делатности </w:t>
      </w:r>
      <w:r w:rsidR="00761E14">
        <w:rPr>
          <w:lang w:val="sr-Cyrl-RS"/>
        </w:rPr>
        <w:t xml:space="preserve">лиценце 413 </w:t>
      </w:r>
      <w:r w:rsidR="002B21B3">
        <w:rPr>
          <w:lang w:val="sr-Cyrl-RS"/>
        </w:rPr>
        <w:t xml:space="preserve">нема </w:t>
      </w:r>
      <w:r w:rsidR="00761E14">
        <w:rPr>
          <w:lang w:val="sr-Cyrl-RS"/>
        </w:rPr>
        <w:t>''стабилних инсталација за гашење пожара водом'' и самим тим не може бити прихватљива.</w:t>
      </w:r>
    </w:p>
    <w:p w:rsidR="002B21B3" w:rsidRDefault="002B21B3" w:rsidP="003A1898">
      <w:pPr>
        <w:jc w:val="both"/>
        <w:rPr>
          <w:b/>
          <w:color w:val="000000" w:themeColor="text1"/>
          <w:kern w:val="2"/>
          <w:lang w:val="sr-Cyrl-RS"/>
        </w:rPr>
      </w:pPr>
    </w:p>
    <w:p w:rsidR="007A40B8" w:rsidRDefault="007A40B8" w:rsidP="007A40B8">
      <w:pPr>
        <w:jc w:val="both"/>
        <w:rPr>
          <w:b/>
          <w:color w:val="000000" w:themeColor="text1"/>
          <w:kern w:val="2"/>
          <w:lang w:val="sr-Cyrl-RS"/>
        </w:rPr>
      </w:pPr>
    </w:p>
    <w:p w:rsidR="00DE673F" w:rsidRPr="00DE673F" w:rsidRDefault="000D1D1F" w:rsidP="007A40B8">
      <w:pPr>
        <w:jc w:val="both"/>
        <w:rPr>
          <w:color w:val="000000" w:themeColor="text1"/>
          <w:kern w:val="2"/>
          <w:lang w:val="sr-Cyrl-RS"/>
        </w:rPr>
      </w:pPr>
      <w:r>
        <w:rPr>
          <w:color w:val="000000" w:themeColor="text1"/>
          <w:kern w:val="2"/>
          <w:lang w:val="sr-Cyrl-RS"/>
        </w:rPr>
        <w:t xml:space="preserve">2. </w:t>
      </w:r>
      <w:r w:rsidR="00DE673F">
        <w:rPr>
          <w:color w:val="000000" w:themeColor="text1"/>
          <w:kern w:val="2"/>
          <w:lang w:val="sr-Cyrl-RS"/>
        </w:rPr>
        <w:t xml:space="preserve">Наручилац ће прихватити </w:t>
      </w:r>
      <w:r w:rsidR="00DE673F" w:rsidRPr="00DE673F">
        <w:rPr>
          <w:color w:val="000000" w:themeColor="text1"/>
          <w:lang w:val="sr-Latn-RS"/>
        </w:rPr>
        <w:t>SRPS EN ISO 14731</w:t>
      </w:r>
      <w:r w:rsidR="00DE673F">
        <w:rPr>
          <w:color w:val="000000" w:themeColor="text1"/>
          <w:lang w:val="sr-Cyrl-RS"/>
        </w:rPr>
        <w:t xml:space="preserve"> и извршити измену и допуну конкурсне документације и објавити на Порталу јавних набавки и интернет страници наручиоца.</w:t>
      </w:r>
    </w:p>
    <w:p w:rsidR="00DE673F" w:rsidRDefault="00DE673F" w:rsidP="007A40B8">
      <w:pPr>
        <w:jc w:val="both"/>
        <w:rPr>
          <w:b/>
          <w:color w:val="000000" w:themeColor="text1"/>
          <w:kern w:val="2"/>
          <w:lang w:val="sr-Cyrl-RS"/>
        </w:rPr>
      </w:pPr>
    </w:p>
    <w:p w:rsidR="007A40B8" w:rsidRDefault="007A40B8" w:rsidP="007A40B8">
      <w:pPr>
        <w:jc w:val="both"/>
        <w:rPr>
          <w:b/>
          <w:color w:val="000000" w:themeColor="text1"/>
          <w:kern w:val="2"/>
          <w:lang w:val="sr-Cyrl-RS"/>
        </w:rPr>
      </w:pPr>
    </w:p>
    <w:p w:rsidR="00DE673F" w:rsidRPr="00DE673F" w:rsidRDefault="000D1D1F" w:rsidP="007A40B8">
      <w:pPr>
        <w:jc w:val="both"/>
        <w:rPr>
          <w:color w:val="000000" w:themeColor="text1"/>
          <w:kern w:val="2"/>
          <w:lang w:val="sr-Cyrl-RS"/>
        </w:rPr>
      </w:pPr>
      <w:r>
        <w:rPr>
          <w:color w:val="000000" w:themeColor="text1"/>
          <w:kern w:val="2"/>
          <w:lang w:val="sr-Cyrl-RS"/>
        </w:rPr>
        <w:t xml:space="preserve">3. </w:t>
      </w:r>
      <w:bookmarkStart w:id="0" w:name="_GoBack"/>
      <w:bookmarkEnd w:id="0"/>
      <w:r w:rsidR="00DE673F" w:rsidRPr="00DE673F">
        <w:rPr>
          <w:color w:val="000000" w:themeColor="text1"/>
          <w:kern w:val="2"/>
          <w:lang w:val="sr-Cyrl-RS"/>
        </w:rPr>
        <w:t>Наручилац је у конкурсној документацији на страни 21/49</w:t>
      </w:r>
      <w:r w:rsidR="00DE673F">
        <w:rPr>
          <w:color w:val="000000" w:themeColor="text1"/>
          <w:kern w:val="2"/>
          <w:lang w:val="sr-Cyrl-RS"/>
        </w:rPr>
        <w:t>, врло јасно истакао у Упуству како се доказује испуњеност услова у ставу 2</w:t>
      </w:r>
      <w:r>
        <w:rPr>
          <w:color w:val="000000" w:themeColor="text1"/>
          <w:kern w:val="2"/>
          <w:lang w:val="sr-Cyrl-RS"/>
        </w:rPr>
        <w:t xml:space="preserve"> </w:t>
      </w:r>
      <w:r>
        <w:rPr>
          <w:color w:val="000000" w:themeColor="text1"/>
          <w:kern w:val="2"/>
          <w:lang w:val="sr-Cyrl-RS"/>
        </w:rPr>
        <w:t>за подизвођача</w:t>
      </w:r>
      <w:r w:rsidR="00DE673F">
        <w:rPr>
          <w:color w:val="000000" w:themeColor="text1"/>
          <w:kern w:val="2"/>
          <w:lang w:val="sr-Cyrl-RS"/>
        </w:rPr>
        <w:t>.</w:t>
      </w:r>
    </w:p>
    <w:sectPr w:rsidR="00DE673F" w:rsidRPr="00DE67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MS Gothic"/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wiss Light YU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b w:val="0"/>
        <w:i w:val="0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  <w:b w:val="0"/>
        <w:i w:val="0"/>
        <w:sz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  <w:b w:val="0"/>
        <w:i w:val="0"/>
        <w:sz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1F"/>
    <w:multiLevelType w:val="multilevel"/>
    <w:tmpl w:val="0000001F"/>
    <w:name w:val="WW8Num3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2E5B0B9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0"/>
  </w:num>
  <w:num w:numId="2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8E2"/>
    <w:rsid w:val="000245B6"/>
    <w:rsid w:val="00060420"/>
    <w:rsid w:val="0006094B"/>
    <w:rsid w:val="00085354"/>
    <w:rsid w:val="000D1D1F"/>
    <w:rsid w:val="000E780D"/>
    <w:rsid w:val="00120B08"/>
    <w:rsid w:val="001250C1"/>
    <w:rsid w:val="0013052E"/>
    <w:rsid w:val="00134260"/>
    <w:rsid w:val="00156098"/>
    <w:rsid w:val="00166451"/>
    <w:rsid w:val="00181D93"/>
    <w:rsid w:val="00224E15"/>
    <w:rsid w:val="0028272D"/>
    <w:rsid w:val="002B21B3"/>
    <w:rsid w:val="002C768E"/>
    <w:rsid w:val="002E5696"/>
    <w:rsid w:val="002E5C4C"/>
    <w:rsid w:val="0030182A"/>
    <w:rsid w:val="00326F00"/>
    <w:rsid w:val="0036446F"/>
    <w:rsid w:val="00382326"/>
    <w:rsid w:val="003A1898"/>
    <w:rsid w:val="004221FA"/>
    <w:rsid w:val="00490CB2"/>
    <w:rsid w:val="004E3070"/>
    <w:rsid w:val="005846C7"/>
    <w:rsid w:val="005E39FC"/>
    <w:rsid w:val="00637E3B"/>
    <w:rsid w:val="006531F0"/>
    <w:rsid w:val="006D0B64"/>
    <w:rsid w:val="006E3FDB"/>
    <w:rsid w:val="00730A3F"/>
    <w:rsid w:val="00761E14"/>
    <w:rsid w:val="007A40B8"/>
    <w:rsid w:val="008107CD"/>
    <w:rsid w:val="00854CB0"/>
    <w:rsid w:val="0089467A"/>
    <w:rsid w:val="008C4303"/>
    <w:rsid w:val="00904C4E"/>
    <w:rsid w:val="009128A0"/>
    <w:rsid w:val="009C28E2"/>
    <w:rsid w:val="00A97FFE"/>
    <w:rsid w:val="00AC020A"/>
    <w:rsid w:val="00B228D0"/>
    <w:rsid w:val="00B30C0B"/>
    <w:rsid w:val="00B84FBF"/>
    <w:rsid w:val="00BA0248"/>
    <w:rsid w:val="00BD7A61"/>
    <w:rsid w:val="00BF04A2"/>
    <w:rsid w:val="00C01B34"/>
    <w:rsid w:val="00CF6792"/>
    <w:rsid w:val="00D12947"/>
    <w:rsid w:val="00D37FC9"/>
    <w:rsid w:val="00D76F9C"/>
    <w:rsid w:val="00DB2B16"/>
    <w:rsid w:val="00DB318E"/>
    <w:rsid w:val="00DC4D43"/>
    <w:rsid w:val="00DE673F"/>
    <w:rsid w:val="00DE7250"/>
    <w:rsid w:val="00E01A40"/>
    <w:rsid w:val="00E44D24"/>
    <w:rsid w:val="00F06BEA"/>
    <w:rsid w:val="00F265B9"/>
    <w:rsid w:val="00FD6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59E7AB-2859-426F-B63F-5C40DA938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679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Heading1">
    <w:name w:val="heading 1"/>
    <w:basedOn w:val="Normal"/>
    <w:next w:val="BodyText"/>
    <w:link w:val="Heading1Char"/>
    <w:qFormat/>
    <w:rsid w:val="00D76F9C"/>
    <w:pPr>
      <w:keepNext/>
      <w:keepLines/>
      <w:spacing w:before="480" w:line="100" w:lineRule="atLeast"/>
      <w:outlineLvl w:val="0"/>
    </w:pPr>
    <w:rPr>
      <w:rFonts w:ascii="Cambria" w:eastAsia="Arial Unicode MS" w:hAnsi="Cambria"/>
      <w:b/>
      <w:bCs/>
      <w:color w:val="365F91"/>
      <w:kern w:val="1"/>
      <w:sz w:val="28"/>
      <w:szCs w:val="28"/>
      <w:lang w:val="sr-Latn-RS"/>
    </w:rPr>
  </w:style>
  <w:style w:type="paragraph" w:styleId="Heading2">
    <w:name w:val="heading 2"/>
    <w:aliases w:val="H2,Title 2,§1.1.,Level 2"/>
    <w:basedOn w:val="Normal"/>
    <w:next w:val="BodyText"/>
    <w:link w:val="Heading2Char"/>
    <w:qFormat/>
    <w:rsid w:val="00D76F9C"/>
    <w:pPr>
      <w:keepNext/>
      <w:numPr>
        <w:ilvl w:val="1"/>
        <w:numId w:val="1"/>
      </w:numPr>
      <w:spacing w:line="100" w:lineRule="atLeast"/>
      <w:ind w:left="1143"/>
      <w:jc w:val="center"/>
      <w:outlineLvl w:val="1"/>
    </w:pPr>
    <w:rPr>
      <w:rFonts w:ascii="Book Antiqua" w:hAnsi="Book Antiqua"/>
      <w:b/>
      <w:bCs/>
      <w:color w:val="000000"/>
      <w:kern w:val="1"/>
      <w:sz w:val="28"/>
      <w:lang w:val="sr-Latn-RS"/>
    </w:rPr>
  </w:style>
  <w:style w:type="paragraph" w:styleId="Heading3">
    <w:name w:val="heading 3"/>
    <w:aliases w:val="Level 3"/>
    <w:basedOn w:val="Normal"/>
    <w:next w:val="BodyText"/>
    <w:link w:val="Heading3Char"/>
    <w:qFormat/>
    <w:rsid w:val="00D76F9C"/>
    <w:pPr>
      <w:keepNext/>
      <w:numPr>
        <w:ilvl w:val="2"/>
        <w:numId w:val="1"/>
      </w:numPr>
      <w:spacing w:before="240" w:after="60" w:line="100" w:lineRule="atLeast"/>
      <w:outlineLvl w:val="2"/>
    </w:pPr>
    <w:rPr>
      <w:rFonts w:ascii="Arial" w:hAnsi="Arial"/>
      <w:b/>
      <w:bCs/>
      <w:color w:val="000000"/>
      <w:kern w:val="1"/>
      <w:sz w:val="26"/>
      <w:szCs w:val="26"/>
      <w:lang w:val="sr-Latn-RS"/>
    </w:rPr>
  </w:style>
  <w:style w:type="paragraph" w:styleId="Heading4">
    <w:name w:val="heading 4"/>
    <w:basedOn w:val="Normal"/>
    <w:next w:val="BodyText"/>
    <w:link w:val="Heading4Char"/>
    <w:qFormat/>
    <w:rsid w:val="00D76F9C"/>
    <w:pPr>
      <w:keepNext/>
      <w:numPr>
        <w:ilvl w:val="3"/>
        <w:numId w:val="1"/>
      </w:numPr>
      <w:spacing w:line="100" w:lineRule="atLeast"/>
      <w:jc w:val="center"/>
      <w:outlineLvl w:val="3"/>
    </w:pPr>
    <w:rPr>
      <w:rFonts w:ascii="Book Antiqua" w:hAnsi="Book Antiqua"/>
      <w:b/>
      <w:bCs/>
      <w:color w:val="000000"/>
      <w:kern w:val="1"/>
      <w:sz w:val="28"/>
      <w:u w:val="single"/>
      <w:lang w:val="sr-Latn-RS"/>
    </w:rPr>
  </w:style>
  <w:style w:type="paragraph" w:styleId="Heading5">
    <w:name w:val="heading 5"/>
    <w:basedOn w:val="Normal"/>
    <w:next w:val="BodyText"/>
    <w:link w:val="Heading5Char"/>
    <w:qFormat/>
    <w:rsid w:val="00D76F9C"/>
    <w:pPr>
      <w:numPr>
        <w:ilvl w:val="4"/>
        <w:numId w:val="1"/>
      </w:numPr>
      <w:spacing w:before="240" w:after="60" w:line="100" w:lineRule="atLeast"/>
      <w:outlineLvl w:val="4"/>
    </w:pPr>
    <w:rPr>
      <w:b/>
      <w:bCs/>
      <w:i/>
      <w:iCs/>
      <w:color w:val="000000"/>
      <w:kern w:val="1"/>
      <w:sz w:val="26"/>
      <w:szCs w:val="26"/>
    </w:rPr>
  </w:style>
  <w:style w:type="paragraph" w:styleId="Heading6">
    <w:name w:val="heading 6"/>
    <w:basedOn w:val="Normal"/>
    <w:next w:val="BodyText"/>
    <w:link w:val="Heading6Char"/>
    <w:qFormat/>
    <w:rsid w:val="00D76F9C"/>
    <w:pPr>
      <w:keepNext/>
      <w:numPr>
        <w:ilvl w:val="5"/>
        <w:numId w:val="1"/>
      </w:numPr>
      <w:spacing w:line="100" w:lineRule="atLeast"/>
      <w:outlineLvl w:val="5"/>
    </w:pPr>
    <w:rPr>
      <w:rFonts w:ascii="Book Antiqua" w:hAnsi="Book Antiqua"/>
      <w:color w:val="000000"/>
      <w:kern w:val="1"/>
      <w:sz w:val="28"/>
      <w:lang w:val="sr-Latn-RS"/>
    </w:rPr>
  </w:style>
  <w:style w:type="paragraph" w:styleId="Heading7">
    <w:name w:val="heading 7"/>
    <w:basedOn w:val="Normal"/>
    <w:next w:val="BodyText"/>
    <w:link w:val="Heading7Char"/>
    <w:qFormat/>
    <w:rsid w:val="00D76F9C"/>
    <w:pPr>
      <w:keepNext/>
      <w:numPr>
        <w:ilvl w:val="6"/>
        <w:numId w:val="1"/>
      </w:numPr>
      <w:spacing w:line="100" w:lineRule="atLeast"/>
      <w:outlineLvl w:val="6"/>
    </w:pPr>
    <w:rPr>
      <w:rFonts w:ascii="Book Antiqua" w:hAnsi="Book Antiqua" w:cs="Arial"/>
      <w:b/>
      <w:bCs/>
      <w:color w:val="000000"/>
      <w:kern w:val="1"/>
      <w:lang w:val="sr-Latn-RS"/>
    </w:rPr>
  </w:style>
  <w:style w:type="paragraph" w:styleId="Heading8">
    <w:name w:val="heading 8"/>
    <w:basedOn w:val="Normal"/>
    <w:next w:val="BodyText"/>
    <w:link w:val="Heading8Char"/>
    <w:qFormat/>
    <w:rsid w:val="00D76F9C"/>
    <w:pPr>
      <w:keepNext/>
      <w:numPr>
        <w:ilvl w:val="7"/>
        <w:numId w:val="1"/>
      </w:numPr>
      <w:spacing w:line="100" w:lineRule="atLeast"/>
      <w:jc w:val="both"/>
      <w:outlineLvl w:val="7"/>
    </w:pPr>
    <w:rPr>
      <w:b/>
      <w:color w:val="000000"/>
      <w:kern w:val="1"/>
      <w:lang w:val="sr-Latn-RS"/>
    </w:rPr>
  </w:style>
  <w:style w:type="paragraph" w:styleId="Heading9">
    <w:name w:val="heading 9"/>
    <w:basedOn w:val="Normal"/>
    <w:next w:val="BodyText"/>
    <w:link w:val="Heading9Char"/>
    <w:qFormat/>
    <w:rsid w:val="00D76F9C"/>
    <w:pPr>
      <w:numPr>
        <w:ilvl w:val="8"/>
        <w:numId w:val="1"/>
      </w:numPr>
      <w:spacing w:before="240" w:after="60" w:line="100" w:lineRule="atLeast"/>
      <w:outlineLvl w:val="8"/>
    </w:pPr>
    <w:rPr>
      <w:rFonts w:ascii="Arial" w:hAnsi="Arial" w:cs="Arial"/>
      <w:color w:val="000000"/>
      <w:kern w:val="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----"/>
    <w:basedOn w:val="Normal"/>
    <w:uiPriority w:val="34"/>
    <w:qFormat/>
    <w:rsid w:val="00CF6792"/>
    <w:pPr>
      <w:suppressAutoHyphens w:val="0"/>
      <w:spacing w:after="160" w:line="252" w:lineRule="auto"/>
      <w:ind w:left="720"/>
      <w:contextualSpacing/>
    </w:pPr>
    <w:rPr>
      <w:rFonts w:ascii="Calibri" w:eastAsiaTheme="minorHAnsi" w:hAnsi="Calibri"/>
      <w:sz w:val="22"/>
      <w:szCs w:val="22"/>
      <w:lang w:val="sr-Latn-RS" w:eastAsia="sr-Latn-RS"/>
    </w:rPr>
  </w:style>
  <w:style w:type="paragraph" w:styleId="BalloonText">
    <w:name w:val="Balloon Text"/>
    <w:basedOn w:val="Normal"/>
    <w:link w:val="BalloonTextChar"/>
    <w:uiPriority w:val="99"/>
    <w:unhideWhenUsed/>
    <w:rsid w:val="00B30C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30C0B"/>
    <w:rPr>
      <w:rFonts w:ascii="Segoe UI" w:eastAsia="Times New Roman" w:hAnsi="Segoe UI" w:cs="Segoe UI"/>
      <w:sz w:val="18"/>
      <w:szCs w:val="18"/>
      <w:lang w:val="en-US" w:eastAsia="ar-SA"/>
    </w:rPr>
  </w:style>
  <w:style w:type="character" w:customStyle="1" w:styleId="Heading1Char">
    <w:name w:val="Heading 1 Char"/>
    <w:basedOn w:val="DefaultParagraphFont"/>
    <w:link w:val="Heading1"/>
    <w:rsid w:val="00D76F9C"/>
    <w:rPr>
      <w:rFonts w:ascii="Cambria" w:eastAsia="Arial Unicode MS" w:hAnsi="Cambria" w:cs="Times New Roman"/>
      <w:b/>
      <w:bCs/>
      <w:color w:val="365F91"/>
      <w:kern w:val="1"/>
      <w:sz w:val="28"/>
      <w:szCs w:val="28"/>
      <w:lang w:eastAsia="ar-SA"/>
    </w:rPr>
  </w:style>
  <w:style w:type="character" w:customStyle="1" w:styleId="Heading2Char">
    <w:name w:val="Heading 2 Char"/>
    <w:aliases w:val="H2 Char,Title 2 Char,§1.1. Char,Level 2 Char"/>
    <w:basedOn w:val="DefaultParagraphFont"/>
    <w:link w:val="Heading2"/>
    <w:rsid w:val="00D76F9C"/>
    <w:rPr>
      <w:rFonts w:ascii="Book Antiqua" w:eastAsia="Times New Roman" w:hAnsi="Book Antiqua" w:cs="Times New Roman"/>
      <w:b/>
      <w:bCs/>
      <w:color w:val="000000"/>
      <w:kern w:val="1"/>
      <w:sz w:val="28"/>
      <w:szCs w:val="24"/>
      <w:lang w:eastAsia="ar-SA"/>
    </w:rPr>
  </w:style>
  <w:style w:type="character" w:customStyle="1" w:styleId="Heading3Char">
    <w:name w:val="Heading 3 Char"/>
    <w:aliases w:val="Level 3 Char"/>
    <w:basedOn w:val="DefaultParagraphFont"/>
    <w:link w:val="Heading3"/>
    <w:rsid w:val="00D76F9C"/>
    <w:rPr>
      <w:rFonts w:ascii="Arial" w:eastAsia="Times New Roman" w:hAnsi="Arial" w:cs="Times New Roman"/>
      <w:b/>
      <w:bCs/>
      <w:color w:val="000000"/>
      <w:kern w:val="1"/>
      <w:sz w:val="26"/>
      <w:szCs w:val="26"/>
      <w:lang w:eastAsia="ar-SA"/>
    </w:rPr>
  </w:style>
  <w:style w:type="character" w:customStyle="1" w:styleId="Heading4Char">
    <w:name w:val="Heading 4 Char"/>
    <w:basedOn w:val="DefaultParagraphFont"/>
    <w:link w:val="Heading4"/>
    <w:rsid w:val="00D76F9C"/>
    <w:rPr>
      <w:rFonts w:ascii="Book Antiqua" w:eastAsia="Times New Roman" w:hAnsi="Book Antiqua" w:cs="Times New Roman"/>
      <w:b/>
      <w:bCs/>
      <w:color w:val="000000"/>
      <w:kern w:val="1"/>
      <w:sz w:val="28"/>
      <w:szCs w:val="24"/>
      <w:u w:val="single"/>
      <w:lang w:eastAsia="ar-SA"/>
    </w:rPr>
  </w:style>
  <w:style w:type="character" w:customStyle="1" w:styleId="Heading5Char">
    <w:name w:val="Heading 5 Char"/>
    <w:basedOn w:val="DefaultParagraphFont"/>
    <w:link w:val="Heading5"/>
    <w:rsid w:val="00D76F9C"/>
    <w:rPr>
      <w:rFonts w:ascii="Times New Roman" w:eastAsia="Times New Roman" w:hAnsi="Times New Roman" w:cs="Times New Roman"/>
      <w:b/>
      <w:bCs/>
      <w:i/>
      <w:iCs/>
      <w:color w:val="000000"/>
      <w:kern w:val="1"/>
      <w:sz w:val="26"/>
      <w:szCs w:val="26"/>
      <w:lang w:val="en-US" w:eastAsia="ar-SA"/>
    </w:rPr>
  </w:style>
  <w:style w:type="character" w:customStyle="1" w:styleId="Heading6Char">
    <w:name w:val="Heading 6 Char"/>
    <w:basedOn w:val="DefaultParagraphFont"/>
    <w:link w:val="Heading6"/>
    <w:rsid w:val="00D76F9C"/>
    <w:rPr>
      <w:rFonts w:ascii="Book Antiqua" w:eastAsia="Times New Roman" w:hAnsi="Book Antiqua" w:cs="Times New Roman"/>
      <w:color w:val="000000"/>
      <w:kern w:val="1"/>
      <w:sz w:val="28"/>
      <w:szCs w:val="24"/>
      <w:lang w:eastAsia="ar-SA"/>
    </w:rPr>
  </w:style>
  <w:style w:type="character" w:customStyle="1" w:styleId="Heading7Char">
    <w:name w:val="Heading 7 Char"/>
    <w:basedOn w:val="DefaultParagraphFont"/>
    <w:link w:val="Heading7"/>
    <w:rsid w:val="00D76F9C"/>
    <w:rPr>
      <w:rFonts w:ascii="Book Antiqua" w:eastAsia="Times New Roman" w:hAnsi="Book Antiqua" w:cs="Arial"/>
      <w:b/>
      <w:bCs/>
      <w:color w:val="000000"/>
      <w:kern w:val="1"/>
      <w:sz w:val="24"/>
      <w:szCs w:val="24"/>
      <w:lang w:eastAsia="ar-SA"/>
    </w:rPr>
  </w:style>
  <w:style w:type="character" w:customStyle="1" w:styleId="Heading8Char">
    <w:name w:val="Heading 8 Char"/>
    <w:basedOn w:val="DefaultParagraphFont"/>
    <w:link w:val="Heading8"/>
    <w:rsid w:val="00D76F9C"/>
    <w:rPr>
      <w:rFonts w:ascii="Times New Roman" w:eastAsia="Times New Roman" w:hAnsi="Times New Roman" w:cs="Times New Roman"/>
      <w:b/>
      <w:color w:val="000000"/>
      <w:kern w:val="1"/>
      <w:sz w:val="24"/>
      <w:szCs w:val="24"/>
      <w:lang w:eastAsia="ar-SA"/>
    </w:rPr>
  </w:style>
  <w:style w:type="character" w:customStyle="1" w:styleId="Heading9Char">
    <w:name w:val="Heading 9 Char"/>
    <w:basedOn w:val="DefaultParagraphFont"/>
    <w:link w:val="Heading9"/>
    <w:rsid w:val="00D76F9C"/>
    <w:rPr>
      <w:rFonts w:ascii="Arial" w:eastAsia="Times New Roman" w:hAnsi="Arial" w:cs="Arial"/>
      <w:color w:val="000000"/>
      <w:kern w:val="1"/>
      <w:sz w:val="24"/>
      <w:szCs w:val="24"/>
      <w:lang w:val="en-US" w:eastAsia="ar-SA"/>
    </w:rPr>
  </w:style>
  <w:style w:type="numbering" w:customStyle="1" w:styleId="NoList1">
    <w:name w:val="No List1"/>
    <w:next w:val="NoList"/>
    <w:uiPriority w:val="99"/>
    <w:semiHidden/>
    <w:unhideWhenUsed/>
    <w:rsid w:val="00D76F9C"/>
  </w:style>
  <w:style w:type="character" w:customStyle="1" w:styleId="WW8Num2z0">
    <w:name w:val="WW8Num2z0"/>
    <w:rsid w:val="00D76F9C"/>
    <w:rPr>
      <w:rFonts w:ascii="Symbol" w:hAnsi="Symbol"/>
    </w:rPr>
  </w:style>
  <w:style w:type="character" w:customStyle="1" w:styleId="WW8Num2z1">
    <w:name w:val="WW8Num2z1"/>
    <w:rsid w:val="00D76F9C"/>
    <w:rPr>
      <w:rFonts w:ascii="Courier New" w:hAnsi="Courier New"/>
    </w:rPr>
  </w:style>
  <w:style w:type="character" w:customStyle="1" w:styleId="WW8Num2z2">
    <w:name w:val="WW8Num2z2"/>
    <w:rsid w:val="00D76F9C"/>
    <w:rPr>
      <w:rFonts w:ascii="Wingdings" w:hAnsi="Wingdings"/>
    </w:rPr>
  </w:style>
  <w:style w:type="character" w:customStyle="1" w:styleId="WW8Num3z1">
    <w:name w:val="WW8Num3z1"/>
    <w:rsid w:val="00D76F9C"/>
    <w:rPr>
      <w:b/>
      <w:sz w:val="24"/>
    </w:rPr>
  </w:style>
  <w:style w:type="character" w:customStyle="1" w:styleId="WW8Num4z0">
    <w:name w:val="WW8Num4z0"/>
    <w:rsid w:val="00D76F9C"/>
    <w:rPr>
      <w:sz w:val="24"/>
    </w:rPr>
  </w:style>
  <w:style w:type="character" w:customStyle="1" w:styleId="WW8Num4z1">
    <w:name w:val="WW8Num4z1"/>
    <w:rsid w:val="00D76F9C"/>
    <w:rPr>
      <w:rFonts w:ascii="Courier New" w:hAnsi="Courier New"/>
    </w:rPr>
  </w:style>
  <w:style w:type="character" w:customStyle="1" w:styleId="WW8Num4z2">
    <w:name w:val="WW8Num4z2"/>
    <w:rsid w:val="00D76F9C"/>
    <w:rPr>
      <w:rFonts w:ascii="Wingdings" w:hAnsi="Wingdings"/>
    </w:rPr>
  </w:style>
  <w:style w:type="character" w:customStyle="1" w:styleId="WW8Num4z3">
    <w:name w:val="WW8Num4z3"/>
    <w:rsid w:val="00D76F9C"/>
    <w:rPr>
      <w:rFonts w:ascii="Symbol" w:hAnsi="Symbol"/>
    </w:rPr>
  </w:style>
  <w:style w:type="character" w:customStyle="1" w:styleId="WW8Num5z0">
    <w:name w:val="WW8Num5z0"/>
    <w:rsid w:val="00D76F9C"/>
    <w:rPr>
      <w:sz w:val="24"/>
    </w:rPr>
  </w:style>
  <w:style w:type="character" w:customStyle="1" w:styleId="WW8Num5z1">
    <w:name w:val="WW8Num5z1"/>
    <w:rsid w:val="00D76F9C"/>
    <w:rPr>
      <w:rFonts w:ascii="Courier New" w:hAnsi="Courier New"/>
    </w:rPr>
  </w:style>
  <w:style w:type="character" w:customStyle="1" w:styleId="WW8Num5z2">
    <w:name w:val="WW8Num5z2"/>
    <w:rsid w:val="00D76F9C"/>
    <w:rPr>
      <w:rFonts w:ascii="Wingdings" w:hAnsi="Wingdings"/>
    </w:rPr>
  </w:style>
  <w:style w:type="character" w:customStyle="1" w:styleId="WW8Num6z0">
    <w:name w:val="WW8Num6z0"/>
    <w:rsid w:val="00D76F9C"/>
    <w:rPr>
      <w:rFonts w:ascii="Symbol" w:hAnsi="Symbol"/>
    </w:rPr>
  </w:style>
  <w:style w:type="character" w:customStyle="1" w:styleId="WW8Num6z1">
    <w:name w:val="WW8Num6z1"/>
    <w:rsid w:val="00D76F9C"/>
    <w:rPr>
      <w:rFonts w:ascii="Courier New" w:hAnsi="Courier New"/>
    </w:rPr>
  </w:style>
  <w:style w:type="character" w:customStyle="1" w:styleId="WW8Num6z2">
    <w:name w:val="WW8Num6z2"/>
    <w:rsid w:val="00D76F9C"/>
    <w:rPr>
      <w:rFonts w:ascii="Wingdings" w:hAnsi="Wingdings"/>
    </w:rPr>
  </w:style>
  <w:style w:type="character" w:customStyle="1" w:styleId="WW8Num8z1">
    <w:name w:val="WW8Num8z1"/>
    <w:rsid w:val="00D76F9C"/>
    <w:rPr>
      <w:rFonts w:ascii="Courier New" w:hAnsi="Courier New"/>
    </w:rPr>
  </w:style>
  <w:style w:type="character" w:customStyle="1" w:styleId="WW8Num8z2">
    <w:name w:val="WW8Num8z2"/>
    <w:rsid w:val="00D76F9C"/>
    <w:rPr>
      <w:rFonts w:ascii="Wingdings" w:hAnsi="Wingdings"/>
    </w:rPr>
  </w:style>
  <w:style w:type="character" w:customStyle="1" w:styleId="WW8Num8z3">
    <w:name w:val="WW8Num8z3"/>
    <w:rsid w:val="00D76F9C"/>
    <w:rPr>
      <w:rFonts w:ascii="Symbol" w:hAnsi="Symbol"/>
    </w:rPr>
  </w:style>
  <w:style w:type="character" w:customStyle="1" w:styleId="WW8Num9z0">
    <w:name w:val="WW8Num9z0"/>
    <w:rsid w:val="00D76F9C"/>
  </w:style>
  <w:style w:type="character" w:customStyle="1" w:styleId="WW8Num9z1">
    <w:name w:val="WW8Num9z1"/>
    <w:rsid w:val="00D76F9C"/>
    <w:rPr>
      <w:rFonts w:ascii="Courier New" w:hAnsi="Courier New"/>
    </w:rPr>
  </w:style>
  <w:style w:type="character" w:customStyle="1" w:styleId="WW8Num9z2">
    <w:name w:val="WW8Num9z2"/>
    <w:rsid w:val="00D76F9C"/>
    <w:rPr>
      <w:rFonts w:ascii="Wingdings" w:hAnsi="Wingdings"/>
    </w:rPr>
  </w:style>
  <w:style w:type="character" w:customStyle="1" w:styleId="WW8Num9z3">
    <w:name w:val="WW8Num9z3"/>
    <w:rsid w:val="00D76F9C"/>
    <w:rPr>
      <w:rFonts w:ascii="Symbol" w:hAnsi="Symbol"/>
    </w:rPr>
  </w:style>
  <w:style w:type="character" w:customStyle="1" w:styleId="WW8Num10z1">
    <w:name w:val="WW8Num10z1"/>
    <w:rsid w:val="00D76F9C"/>
    <w:rPr>
      <w:rFonts w:ascii="Courier New" w:hAnsi="Courier New"/>
    </w:rPr>
  </w:style>
  <w:style w:type="character" w:customStyle="1" w:styleId="WW8Num10z2">
    <w:name w:val="WW8Num10z2"/>
    <w:rsid w:val="00D76F9C"/>
    <w:rPr>
      <w:rFonts w:ascii="Wingdings" w:hAnsi="Wingdings"/>
    </w:rPr>
  </w:style>
  <w:style w:type="character" w:customStyle="1" w:styleId="WW8Num10z3">
    <w:name w:val="WW8Num10z3"/>
    <w:rsid w:val="00D76F9C"/>
    <w:rPr>
      <w:rFonts w:ascii="Symbol" w:hAnsi="Symbol"/>
    </w:rPr>
  </w:style>
  <w:style w:type="character" w:customStyle="1" w:styleId="WW8Num5z3">
    <w:name w:val="WW8Num5z3"/>
    <w:rsid w:val="00D76F9C"/>
    <w:rPr>
      <w:rFonts w:ascii="Symbol" w:hAnsi="Symbol"/>
    </w:rPr>
  </w:style>
  <w:style w:type="character" w:customStyle="1" w:styleId="WW8Num7z0">
    <w:name w:val="WW8Num7z0"/>
    <w:rsid w:val="00D76F9C"/>
    <w:rPr>
      <w:color w:val="00000A"/>
    </w:rPr>
  </w:style>
  <w:style w:type="character" w:customStyle="1" w:styleId="WW8Num8z0">
    <w:name w:val="WW8Num8z0"/>
    <w:rsid w:val="00D76F9C"/>
    <w:rPr>
      <w:rFonts w:ascii="Symbol" w:hAnsi="Symbol"/>
    </w:rPr>
  </w:style>
  <w:style w:type="character" w:customStyle="1" w:styleId="WW8Num11z0">
    <w:name w:val="WW8Num11z0"/>
    <w:rsid w:val="00D76F9C"/>
    <w:rPr>
      <w:rFonts w:ascii="Wingdings" w:hAnsi="Wingdings"/>
      <w:color w:val="00000A"/>
    </w:rPr>
  </w:style>
  <w:style w:type="character" w:customStyle="1" w:styleId="WW8Num11z1">
    <w:name w:val="WW8Num11z1"/>
    <w:rsid w:val="00D76F9C"/>
    <w:rPr>
      <w:rFonts w:ascii="Courier New" w:hAnsi="Courier New"/>
      <w:sz w:val="24"/>
    </w:rPr>
  </w:style>
  <w:style w:type="character" w:customStyle="1" w:styleId="WW8Num11z2">
    <w:name w:val="WW8Num11z2"/>
    <w:rsid w:val="00D76F9C"/>
    <w:rPr>
      <w:rFonts w:ascii="Wingdings" w:hAnsi="Wingdings"/>
    </w:rPr>
  </w:style>
  <w:style w:type="character" w:customStyle="1" w:styleId="WW8Num11z3">
    <w:name w:val="WW8Num11z3"/>
    <w:rsid w:val="00D76F9C"/>
    <w:rPr>
      <w:rFonts w:ascii="Symbol" w:hAnsi="Symbol"/>
    </w:rPr>
  </w:style>
  <w:style w:type="character" w:customStyle="1" w:styleId="WW8Num12z0">
    <w:name w:val="WW8Num12z0"/>
    <w:rsid w:val="00D76F9C"/>
  </w:style>
  <w:style w:type="character" w:customStyle="1" w:styleId="WW8Num12z1">
    <w:name w:val="WW8Num12z1"/>
    <w:rsid w:val="00D76F9C"/>
    <w:rPr>
      <w:rFonts w:ascii="Courier New" w:hAnsi="Courier New"/>
      <w:sz w:val="24"/>
    </w:rPr>
  </w:style>
  <w:style w:type="character" w:customStyle="1" w:styleId="WW8Num12z2">
    <w:name w:val="WW8Num12z2"/>
    <w:rsid w:val="00D76F9C"/>
    <w:rPr>
      <w:rFonts w:ascii="Wingdings" w:hAnsi="Wingdings"/>
    </w:rPr>
  </w:style>
  <w:style w:type="character" w:customStyle="1" w:styleId="WW8Num12z3">
    <w:name w:val="WW8Num12z3"/>
    <w:rsid w:val="00D76F9C"/>
    <w:rPr>
      <w:rFonts w:ascii="Symbol" w:hAnsi="Symbol"/>
    </w:rPr>
  </w:style>
  <w:style w:type="character" w:customStyle="1" w:styleId="WW8Num14z0">
    <w:name w:val="WW8Num14z0"/>
    <w:rsid w:val="00D76F9C"/>
    <w:rPr>
      <w:rFonts w:ascii="Wingdings" w:hAnsi="Wingdings"/>
    </w:rPr>
  </w:style>
  <w:style w:type="character" w:customStyle="1" w:styleId="WW8Num14z1">
    <w:name w:val="WW8Num14z1"/>
    <w:rsid w:val="00D76F9C"/>
    <w:rPr>
      <w:rFonts w:ascii="Courier New" w:hAnsi="Courier New"/>
      <w:sz w:val="24"/>
    </w:rPr>
  </w:style>
  <w:style w:type="character" w:customStyle="1" w:styleId="WW8Num14z3">
    <w:name w:val="WW8Num14z3"/>
    <w:rsid w:val="00D76F9C"/>
    <w:rPr>
      <w:rFonts w:ascii="Symbol" w:hAnsi="Symbol"/>
    </w:rPr>
  </w:style>
  <w:style w:type="character" w:customStyle="1" w:styleId="WW8Num15z1">
    <w:name w:val="WW8Num15z1"/>
    <w:rsid w:val="00D76F9C"/>
    <w:rPr>
      <w:b/>
      <w:sz w:val="24"/>
    </w:rPr>
  </w:style>
  <w:style w:type="character" w:customStyle="1" w:styleId="WW8Num16z1">
    <w:name w:val="WW8Num16z1"/>
    <w:rsid w:val="00D76F9C"/>
    <w:rPr>
      <w:rFonts w:ascii="Courier New" w:hAnsi="Courier New"/>
      <w:sz w:val="24"/>
    </w:rPr>
  </w:style>
  <w:style w:type="character" w:customStyle="1" w:styleId="WW8Num16z2">
    <w:name w:val="WW8Num16z2"/>
    <w:rsid w:val="00D76F9C"/>
    <w:rPr>
      <w:rFonts w:ascii="Wingdings" w:hAnsi="Wingdings"/>
    </w:rPr>
  </w:style>
  <w:style w:type="character" w:customStyle="1" w:styleId="WW8Num16z3">
    <w:name w:val="WW8Num16z3"/>
    <w:rsid w:val="00D76F9C"/>
    <w:rPr>
      <w:rFonts w:ascii="Symbol" w:hAnsi="Symbol"/>
    </w:rPr>
  </w:style>
  <w:style w:type="character" w:customStyle="1" w:styleId="WW8Num7z1">
    <w:name w:val="WW8Num7z1"/>
    <w:rsid w:val="00D76F9C"/>
    <w:rPr>
      <w:rFonts w:ascii="Courier New" w:hAnsi="Courier New"/>
    </w:rPr>
  </w:style>
  <w:style w:type="character" w:customStyle="1" w:styleId="WW8Num7z2">
    <w:name w:val="WW8Num7z2"/>
    <w:rsid w:val="00D76F9C"/>
    <w:rPr>
      <w:rFonts w:ascii="Wingdings" w:hAnsi="Wingdings"/>
    </w:rPr>
  </w:style>
  <w:style w:type="character" w:customStyle="1" w:styleId="WW8Num10z0">
    <w:name w:val="WW8Num10z0"/>
    <w:rsid w:val="00D76F9C"/>
    <w:rPr>
      <w:rFonts w:ascii="Symbol" w:hAnsi="Symbol"/>
    </w:rPr>
  </w:style>
  <w:style w:type="character" w:customStyle="1" w:styleId="WW-DefaultParagraphFont">
    <w:name w:val="WW-Default Paragraph Font"/>
    <w:rsid w:val="00D76F9C"/>
  </w:style>
  <w:style w:type="character" w:customStyle="1" w:styleId="WW-DefaultParagraphFont1">
    <w:name w:val="WW-Default Paragraph Font1"/>
    <w:rsid w:val="00D76F9C"/>
  </w:style>
  <w:style w:type="character" w:customStyle="1" w:styleId="ListParagraphChar">
    <w:name w:val="List Paragraph Char"/>
    <w:rsid w:val="00D76F9C"/>
  </w:style>
  <w:style w:type="character" w:styleId="CommentReference">
    <w:name w:val="annotation reference"/>
    <w:basedOn w:val="DefaultParagraphFont"/>
    <w:semiHidden/>
    <w:unhideWhenUsed/>
    <w:rsid w:val="00D76F9C"/>
    <w:rPr>
      <w:sz w:val="16"/>
    </w:rPr>
  </w:style>
  <w:style w:type="character" w:customStyle="1" w:styleId="CommentTextChar">
    <w:name w:val="Comment Text Char"/>
    <w:rsid w:val="00D76F9C"/>
    <w:rPr>
      <w:sz w:val="20"/>
    </w:rPr>
  </w:style>
  <w:style w:type="character" w:customStyle="1" w:styleId="CommentSubjectChar">
    <w:name w:val="Comment Subject Char"/>
    <w:rsid w:val="00D76F9C"/>
    <w:rPr>
      <w:b/>
      <w:sz w:val="20"/>
    </w:rPr>
  </w:style>
  <w:style w:type="character" w:customStyle="1" w:styleId="BodyText2Char">
    <w:name w:val="Body Text 2 Char"/>
    <w:rsid w:val="00D76F9C"/>
    <w:rPr>
      <w:sz w:val="24"/>
    </w:rPr>
  </w:style>
  <w:style w:type="character" w:customStyle="1" w:styleId="BodyText2Char1">
    <w:name w:val="Body Text 2 Char1"/>
    <w:basedOn w:val="WW-DefaultParagraphFont1"/>
    <w:rsid w:val="00D76F9C"/>
    <w:rPr>
      <w:rFonts w:cs="Times New Roman"/>
    </w:rPr>
  </w:style>
  <w:style w:type="character" w:customStyle="1" w:styleId="BodyText3Char">
    <w:name w:val="Body Text 3 Char"/>
    <w:rsid w:val="00D76F9C"/>
    <w:rPr>
      <w:rFonts w:ascii="Times New Roman" w:hAnsi="Times New Roman"/>
      <w:sz w:val="16"/>
    </w:rPr>
  </w:style>
  <w:style w:type="character" w:customStyle="1" w:styleId="NoSpacingChar">
    <w:name w:val="No Spacing Char"/>
    <w:rsid w:val="00D76F9C"/>
    <w:rPr>
      <w:lang w:val="en-US" w:eastAsia="x-none"/>
    </w:rPr>
  </w:style>
  <w:style w:type="character" w:customStyle="1" w:styleId="HeaderChar">
    <w:name w:val="Header Char"/>
    <w:basedOn w:val="WW-DefaultParagraphFont1"/>
    <w:uiPriority w:val="99"/>
    <w:rsid w:val="00D76F9C"/>
    <w:rPr>
      <w:rFonts w:cs="Times New Roman"/>
    </w:rPr>
  </w:style>
  <w:style w:type="character" w:customStyle="1" w:styleId="FooterChar">
    <w:name w:val="Footer Char"/>
    <w:basedOn w:val="WW-DefaultParagraphFont1"/>
    <w:uiPriority w:val="99"/>
    <w:rsid w:val="00D76F9C"/>
    <w:rPr>
      <w:rFonts w:cs="Times New Roman"/>
    </w:rPr>
  </w:style>
  <w:style w:type="character" w:customStyle="1" w:styleId="ListLabel1">
    <w:name w:val="ListLabel 1"/>
    <w:rsid w:val="00D76F9C"/>
  </w:style>
  <w:style w:type="character" w:customStyle="1" w:styleId="ListLabel2">
    <w:name w:val="ListLabel 2"/>
    <w:rsid w:val="00D76F9C"/>
    <w:rPr>
      <w:b/>
      <w:sz w:val="24"/>
    </w:rPr>
  </w:style>
  <w:style w:type="character" w:customStyle="1" w:styleId="ListLabel3">
    <w:name w:val="ListLabel 3"/>
    <w:rsid w:val="00D76F9C"/>
    <w:rPr>
      <w:sz w:val="24"/>
    </w:rPr>
  </w:style>
  <w:style w:type="character" w:customStyle="1" w:styleId="ListLabel4">
    <w:name w:val="ListLabel 4"/>
    <w:rsid w:val="00D76F9C"/>
    <w:rPr>
      <w:sz w:val="24"/>
    </w:rPr>
  </w:style>
  <w:style w:type="character" w:customStyle="1" w:styleId="ListLabel5">
    <w:name w:val="ListLabel 5"/>
    <w:rsid w:val="00D76F9C"/>
  </w:style>
  <w:style w:type="character" w:customStyle="1" w:styleId="ListLabel6">
    <w:name w:val="ListLabel 6"/>
    <w:rsid w:val="00D76F9C"/>
    <w:rPr>
      <w:color w:val="00000A"/>
    </w:rPr>
  </w:style>
  <w:style w:type="character" w:customStyle="1" w:styleId="ListLabel7">
    <w:name w:val="ListLabel 7"/>
    <w:rsid w:val="00D76F9C"/>
    <w:rPr>
      <w:rFonts w:eastAsia="Times New Roman"/>
    </w:rPr>
  </w:style>
  <w:style w:type="character" w:customStyle="1" w:styleId="ListLabel8">
    <w:name w:val="ListLabel 8"/>
    <w:rsid w:val="00D76F9C"/>
  </w:style>
  <w:style w:type="character" w:customStyle="1" w:styleId="NumberingSymbols">
    <w:name w:val="Numbering Symbols"/>
    <w:rsid w:val="00D76F9C"/>
  </w:style>
  <w:style w:type="character" w:customStyle="1" w:styleId="FootnoteCharacters">
    <w:name w:val="Footnote Characters"/>
    <w:rsid w:val="00D76F9C"/>
    <w:rPr>
      <w:vertAlign w:val="superscript"/>
    </w:rPr>
  </w:style>
  <w:style w:type="paragraph" w:customStyle="1" w:styleId="Heading">
    <w:name w:val="Heading"/>
    <w:basedOn w:val="Normal"/>
    <w:next w:val="BodyText"/>
    <w:rsid w:val="00D76F9C"/>
    <w:pPr>
      <w:keepNext/>
      <w:spacing w:before="240" w:after="120" w:line="100" w:lineRule="atLeast"/>
    </w:pPr>
    <w:rPr>
      <w:rFonts w:ascii="Arial" w:eastAsia="Arial Unicode MS" w:hAnsi="Arial" w:cs="Mangal"/>
      <w:color w:val="000000"/>
      <w:kern w:val="1"/>
      <w:sz w:val="28"/>
      <w:szCs w:val="28"/>
      <w:lang w:val="sr-Latn-RS"/>
    </w:rPr>
  </w:style>
  <w:style w:type="paragraph" w:styleId="BodyText">
    <w:name w:val="Body Text"/>
    <w:basedOn w:val="Normal"/>
    <w:link w:val="BodyTextChar"/>
    <w:rsid w:val="00D76F9C"/>
    <w:pPr>
      <w:spacing w:after="120" w:line="100" w:lineRule="atLeast"/>
    </w:pPr>
    <w:rPr>
      <w:rFonts w:eastAsia="Arial Unicode MS"/>
      <w:color w:val="000000"/>
      <w:kern w:val="1"/>
      <w:lang w:val="sr-Latn-RS"/>
    </w:rPr>
  </w:style>
  <w:style w:type="character" w:customStyle="1" w:styleId="BodyTextChar">
    <w:name w:val="Body Text Char"/>
    <w:basedOn w:val="DefaultParagraphFont"/>
    <w:link w:val="BodyText"/>
    <w:rsid w:val="00D76F9C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List">
    <w:name w:val="List"/>
    <w:basedOn w:val="BodyText"/>
    <w:rsid w:val="00D76F9C"/>
    <w:rPr>
      <w:rFonts w:cs="Mangal"/>
    </w:rPr>
  </w:style>
  <w:style w:type="paragraph" w:styleId="Caption">
    <w:name w:val="caption"/>
    <w:basedOn w:val="Normal"/>
    <w:qFormat/>
    <w:rsid w:val="00D76F9C"/>
    <w:pPr>
      <w:suppressLineNumbers/>
      <w:spacing w:before="120" w:after="120" w:line="100" w:lineRule="atLeast"/>
    </w:pPr>
    <w:rPr>
      <w:rFonts w:eastAsia="Arial Unicode MS" w:cs="Mangal"/>
      <w:i/>
      <w:iCs/>
      <w:color w:val="000000"/>
      <w:kern w:val="1"/>
      <w:lang w:val="sr-Latn-RS"/>
    </w:rPr>
  </w:style>
  <w:style w:type="paragraph" w:customStyle="1" w:styleId="Index">
    <w:name w:val="Index"/>
    <w:basedOn w:val="Normal"/>
    <w:rsid w:val="00D76F9C"/>
    <w:pPr>
      <w:suppressLineNumbers/>
      <w:spacing w:line="100" w:lineRule="atLeast"/>
    </w:pPr>
    <w:rPr>
      <w:rFonts w:eastAsia="Arial Unicode MS" w:cs="Mangal"/>
      <w:color w:val="000000"/>
      <w:kern w:val="1"/>
      <w:lang w:val="sr-Latn-RS"/>
    </w:rPr>
  </w:style>
  <w:style w:type="paragraph" w:styleId="CommentText">
    <w:name w:val="annotation text"/>
    <w:basedOn w:val="Normal"/>
    <w:link w:val="CommentTextChar1"/>
    <w:semiHidden/>
    <w:unhideWhenUsed/>
    <w:rsid w:val="00D76F9C"/>
    <w:pPr>
      <w:spacing w:line="100" w:lineRule="atLeast"/>
    </w:pPr>
    <w:rPr>
      <w:rFonts w:eastAsia="Arial Unicode MS"/>
      <w:color w:val="000000"/>
      <w:kern w:val="1"/>
      <w:sz w:val="20"/>
      <w:szCs w:val="20"/>
      <w:lang w:val="sr-Latn-RS"/>
    </w:rPr>
  </w:style>
  <w:style w:type="character" w:customStyle="1" w:styleId="CommentTextChar1">
    <w:name w:val="Comment Text Char1"/>
    <w:basedOn w:val="DefaultParagraphFont"/>
    <w:link w:val="CommentText"/>
    <w:semiHidden/>
    <w:rsid w:val="00D76F9C"/>
    <w:rPr>
      <w:rFonts w:ascii="Times New Roman" w:eastAsia="Arial Unicode MS" w:hAnsi="Times New Roman" w:cs="Times New Roman"/>
      <w:color w:val="000000"/>
      <w:kern w:val="1"/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semiHidden/>
    <w:unhideWhenUsed/>
    <w:rsid w:val="00D76F9C"/>
    <w:rPr>
      <w:b/>
      <w:bCs/>
    </w:rPr>
  </w:style>
  <w:style w:type="character" w:customStyle="1" w:styleId="CommentSubjectChar1">
    <w:name w:val="Comment Subject Char1"/>
    <w:basedOn w:val="CommentTextChar1"/>
    <w:link w:val="CommentSubject"/>
    <w:uiPriority w:val="99"/>
    <w:semiHidden/>
    <w:rsid w:val="00D76F9C"/>
    <w:rPr>
      <w:rFonts w:ascii="Times New Roman" w:eastAsia="Arial Unicode MS" w:hAnsi="Times New Roman" w:cs="Times New Roman"/>
      <w:b/>
      <w:bCs/>
      <w:color w:val="000000"/>
      <w:kern w:val="1"/>
      <w:sz w:val="20"/>
      <w:szCs w:val="20"/>
      <w:lang w:eastAsia="ar-SA"/>
    </w:rPr>
  </w:style>
  <w:style w:type="character" w:customStyle="1" w:styleId="BalloonTextChar1">
    <w:name w:val="Balloon Text Char1"/>
    <w:basedOn w:val="DefaultParagraphFont"/>
    <w:rsid w:val="00D76F9C"/>
    <w:rPr>
      <w:rFonts w:ascii="Tahoma" w:eastAsia="Arial Unicode MS" w:hAnsi="Tahoma" w:cs="Tahoma"/>
      <w:color w:val="000000"/>
      <w:kern w:val="1"/>
      <w:sz w:val="16"/>
      <w:szCs w:val="16"/>
      <w:lang w:eastAsia="ar-SA"/>
    </w:rPr>
  </w:style>
  <w:style w:type="paragraph" w:customStyle="1" w:styleId="ContentsHeading">
    <w:name w:val="Contents Heading"/>
    <w:basedOn w:val="Heading1"/>
    <w:rsid w:val="00D76F9C"/>
    <w:pPr>
      <w:suppressLineNumbers/>
    </w:pPr>
    <w:rPr>
      <w:sz w:val="32"/>
      <w:szCs w:val="32"/>
      <w:lang w:val="en-US"/>
    </w:rPr>
  </w:style>
  <w:style w:type="paragraph" w:styleId="BodyText2">
    <w:name w:val="Body Text 2"/>
    <w:basedOn w:val="Normal"/>
    <w:link w:val="BodyText2Char2"/>
    <w:rsid w:val="00D76F9C"/>
    <w:pPr>
      <w:spacing w:after="120" w:line="480" w:lineRule="auto"/>
    </w:pPr>
    <w:rPr>
      <w:rFonts w:eastAsia="Arial Unicode MS"/>
      <w:color w:val="000000"/>
      <w:kern w:val="1"/>
      <w:lang w:val="sr-Latn-RS"/>
    </w:rPr>
  </w:style>
  <w:style w:type="character" w:customStyle="1" w:styleId="BodyText2Char2">
    <w:name w:val="Body Text 2 Char2"/>
    <w:basedOn w:val="DefaultParagraphFont"/>
    <w:link w:val="BodyText2"/>
    <w:rsid w:val="00D76F9C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BodyText3">
    <w:name w:val="Body Text 3"/>
    <w:basedOn w:val="Normal"/>
    <w:link w:val="BodyText3Char1"/>
    <w:rsid w:val="00D76F9C"/>
    <w:pPr>
      <w:spacing w:after="120" w:line="100" w:lineRule="atLeast"/>
    </w:pPr>
    <w:rPr>
      <w:color w:val="000000"/>
      <w:kern w:val="1"/>
      <w:sz w:val="16"/>
      <w:szCs w:val="16"/>
      <w:lang w:val="sr-Latn-RS"/>
    </w:rPr>
  </w:style>
  <w:style w:type="character" w:customStyle="1" w:styleId="BodyText3Char1">
    <w:name w:val="Body Text 3 Char1"/>
    <w:basedOn w:val="DefaultParagraphFont"/>
    <w:link w:val="BodyText3"/>
    <w:rsid w:val="00D76F9C"/>
    <w:rPr>
      <w:rFonts w:ascii="Times New Roman" w:eastAsia="Times New Roman" w:hAnsi="Times New Roman" w:cs="Times New Roman"/>
      <w:color w:val="000000"/>
      <w:kern w:val="1"/>
      <w:sz w:val="16"/>
      <w:szCs w:val="16"/>
      <w:lang w:eastAsia="ar-SA"/>
    </w:rPr>
  </w:style>
  <w:style w:type="paragraph" w:styleId="NoSpacing">
    <w:name w:val="No Spacing"/>
    <w:qFormat/>
    <w:rsid w:val="00D76F9C"/>
    <w:pPr>
      <w:suppressAutoHyphens/>
      <w:spacing w:after="0" w:line="100" w:lineRule="atLeast"/>
    </w:pPr>
    <w:rPr>
      <w:rFonts w:ascii="Calibri" w:eastAsia="Arial Unicode MS" w:hAnsi="Calibri" w:cs="Calibri"/>
      <w:kern w:val="1"/>
      <w:lang w:val="en-US" w:eastAsia="ar-SA"/>
    </w:rPr>
  </w:style>
  <w:style w:type="paragraph" w:styleId="Header">
    <w:name w:val="header"/>
    <w:basedOn w:val="Normal"/>
    <w:link w:val="HeaderChar1"/>
    <w:uiPriority w:val="99"/>
    <w:rsid w:val="00D76F9C"/>
    <w:pPr>
      <w:suppressLineNumbers/>
      <w:tabs>
        <w:tab w:val="center" w:pos="4513"/>
        <w:tab w:val="right" w:pos="9026"/>
      </w:tabs>
      <w:spacing w:line="100" w:lineRule="atLeast"/>
    </w:pPr>
    <w:rPr>
      <w:rFonts w:eastAsia="Arial Unicode MS"/>
      <w:color w:val="000000"/>
      <w:kern w:val="1"/>
      <w:lang w:val="sr-Latn-RS"/>
    </w:rPr>
  </w:style>
  <w:style w:type="character" w:customStyle="1" w:styleId="HeaderChar1">
    <w:name w:val="Header Char1"/>
    <w:basedOn w:val="DefaultParagraphFont"/>
    <w:link w:val="Header"/>
    <w:uiPriority w:val="99"/>
    <w:rsid w:val="00D76F9C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Footer">
    <w:name w:val="footer"/>
    <w:basedOn w:val="Normal"/>
    <w:link w:val="FooterChar1"/>
    <w:uiPriority w:val="99"/>
    <w:rsid w:val="00D76F9C"/>
    <w:pPr>
      <w:suppressLineNumbers/>
      <w:tabs>
        <w:tab w:val="center" w:pos="4513"/>
        <w:tab w:val="right" w:pos="9026"/>
      </w:tabs>
      <w:spacing w:line="100" w:lineRule="atLeast"/>
    </w:pPr>
    <w:rPr>
      <w:rFonts w:eastAsia="Arial Unicode MS"/>
      <w:color w:val="000000"/>
      <w:kern w:val="1"/>
      <w:lang w:val="sr-Latn-RS"/>
    </w:rPr>
  </w:style>
  <w:style w:type="character" w:customStyle="1" w:styleId="FooterChar1">
    <w:name w:val="Footer Char1"/>
    <w:basedOn w:val="DefaultParagraphFont"/>
    <w:link w:val="Footer"/>
    <w:uiPriority w:val="99"/>
    <w:rsid w:val="00D76F9C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TableContents">
    <w:name w:val="Table Contents"/>
    <w:basedOn w:val="Normal"/>
    <w:rsid w:val="00D76F9C"/>
    <w:pPr>
      <w:suppressLineNumbers/>
      <w:spacing w:line="100" w:lineRule="atLeast"/>
    </w:pPr>
    <w:rPr>
      <w:rFonts w:eastAsia="Arial Unicode MS"/>
      <w:color w:val="000000"/>
      <w:kern w:val="1"/>
      <w:lang w:val="sr-Latn-RS"/>
    </w:rPr>
  </w:style>
  <w:style w:type="paragraph" w:customStyle="1" w:styleId="TableHeading">
    <w:name w:val="Table Heading"/>
    <w:basedOn w:val="TableContents"/>
    <w:rsid w:val="00D76F9C"/>
    <w:pPr>
      <w:jc w:val="center"/>
    </w:pPr>
    <w:rPr>
      <w:b/>
      <w:bCs/>
    </w:rPr>
  </w:style>
  <w:style w:type="table" w:styleId="TableGrid">
    <w:name w:val="Table Grid"/>
    <w:basedOn w:val="TableNormal"/>
    <w:uiPriority w:val="59"/>
    <w:rsid w:val="00D76F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iv0773419143msonormal">
    <w:name w:val="yiv0773419143msonormal"/>
    <w:basedOn w:val="Normal"/>
    <w:rsid w:val="00D76F9C"/>
    <w:pPr>
      <w:suppressAutoHyphens w:val="0"/>
      <w:spacing w:before="100" w:beforeAutospacing="1" w:after="100" w:afterAutospacing="1"/>
    </w:pPr>
    <w:rPr>
      <w:lang w:val="sr-Latn-RS" w:eastAsia="sr-Latn-RS"/>
    </w:rPr>
  </w:style>
  <w:style w:type="paragraph" w:styleId="Revision">
    <w:name w:val="Revision"/>
    <w:hidden/>
    <w:uiPriority w:val="99"/>
    <w:semiHidden/>
    <w:rsid w:val="00D76F9C"/>
    <w:pPr>
      <w:spacing w:after="0" w:line="240" w:lineRule="auto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Default">
    <w:name w:val="Default"/>
    <w:rsid w:val="00D76F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r-Cyrl-RS" w:eastAsia="sr-Cyrl-RS"/>
    </w:rPr>
  </w:style>
  <w:style w:type="character" w:styleId="Hyperlink">
    <w:name w:val="Hyperlink"/>
    <w:basedOn w:val="DefaultParagraphFont"/>
    <w:uiPriority w:val="99"/>
    <w:unhideWhenUsed/>
    <w:rsid w:val="00D76F9C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D76F9C"/>
    <w:rPr>
      <w:b/>
    </w:rPr>
  </w:style>
  <w:style w:type="character" w:styleId="FollowedHyperlink">
    <w:name w:val="FollowedHyperlink"/>
    <w:basedOn w:val="DefaultParagraphFont"/>
    <w:uiPriority w:val="99"/>
    <w:semiHidden/>
    <w:unhideWhenUsed/>
    <w:rsid w:val="00D76F9C"/>
    <w:rPr>
      <w:rFonts w:cs="Times New Roman"/>
      <w:color w:val="954F72" w:themeColor="followedHyperlink"/>
      <w:u w:val="single"/>
    </w:rPr>
  </w:style>
  <w:style w:type="paragraph" w:customStyle="1" w:styleId="MyParagraph">
    <w:name w:val="MyParagraph"/>
    <w:basedOn w:val="BodyText"/>
    <w:qFormat/>
    <w:rsid w:val="00D76F9C"/>
    <w:pPr>
      <w:suppressAutoHyphens w:val="0"/>
      <w:spacing w:before="120" w:line="276" w:lineRule="auto"/>
      <w:ind w:firstLine="567"/>
      <w:jc w:val="both"/>
    </w:pPr>
    <w:rPr>
      <w:rFonts w:eastAsia="Times New Roman" w:cs="Calibri"/>
      <w:color w:val="auto"/>
      <w:szCs w:val="20"/>
      <w:lang w:val="sr-Cyrl-RS"/>
    </w:rPr>
  </w:style>
  <w:style w:type="paragraph" w:customStyle="1" w:styleId="TableParagraph">
    <w:name w:val="Table Paragraph"/>
    <w:basedOn w:val="Normal"/>
    <w:uiPriority w:val="1"/>
    <w:qFormat/>
    <w:rsid w:val="00D76F9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val="sr-Latn-RS" w:eastAsia="sr-Latn-RS"/>
    </w:rPr>
  </w:style>
  <w:style w:type="paragraph" w:customStyle="1" w:styleId="Podpodnaslov">
    <w:name w:val="Podpodnaslov"/>
    <w:basedOn w:val="Normal"/>
    <w:rsid w:val="00D76F9C"/>
    <w:pPr>
      <w:suppressAutoHyphens w:val="0"/>
      <w:spacing w:before="120"/>
      <w:ind w:left="357" w:hanging="357"/>
      <w:jc w:val="both"/>
    </w:pPr>
    <w:rPr>
      <w:rFonts w:ascii="Swiss Light YU" w:hAnsi="Swiss Light YU"/>
      <w:i/>
      <w:noProof/>
      <w:szCs w:val="20"/>
      <w:lang w:eastAsia="en-US"/>
    </w:rPr>
  </w:style>
  <w:style w:type="numbering" w:styleId="111111">
    <w:name w:val="Outline List 2"/>
    <w:basedOn w:val="NoList"/>
    <w:rsid w:val="00D76F9C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9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zoran.jovanovic</dc:creator>
  <cp:keywords/>
  <dc:description/>
  <cp:lastModifiedBy>Miroslav Vučetić</cp:lastModifiedBy>
  <cp:revision>5</cp:revision>
  <cp:lastPrinted>2017-06-20T09:28:00Z</cp:lastPrinted>
  <dcterms:created xsi:type="dcterms:W3CDTF">2017-06-22T08:38:00Z</dcterms:created>
  <dcterms:modified xsi:type="dcterms:W3CDTF">2017-06-22T10:01:00Z</dcterms:modified>
</cp:coreProperties>
</file>